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F6" w:rsidRPr="009F5FF6" w:rsidRDefault="009F5FF6" w:rsidP="009F5FF6">
      <w:pPr>
        <w:spacing w:after="24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52. stavka 2. Zakona o predškolskom odgoju i naobrazbi (»Narodne novine«, broj 10/97), ministar prosvjete i športa donosi</w:t>
      </w:r>
    </w:p>
    <w:p w:rsidR="009F5FF6" w:rsidRPr="009F5FF6" w:rsidRDefault="009F5FF6" w:rsidP="009F5F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b/>
          <w:bCs/>
          <w:sz w:val="27"/>
          <w:lang w:eastAsia="hr-HR"/>
        </w:rPr>
        <w:t>PRAVILNIK O OBRASCIMA I SADRŽAJU PEDAGOŠKE DOKUMENTACIJE I EVIDENCIJE O DJECI</w:t>
      </w:r>
      <w:r w:rsidRPr="009F5F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9F5FF6">
        <w:rPr>
          <w:rFonts w:ascii="Times New Roman" w:eastAsia="Times New Roman" w:hAnsi="Times New Roman" w:cs="Times New Roman"/>
          <w:b/>
          <w:bCs/>
          <w:sz w:val="27"/>
          <w:lang w:eastAsia="hr-HR"/>
        </w:rPr>
        <w:t>U DJEČJEM VRTIĆU</w:t>
      </w:r>
    </w:p>
    <w:p w:rsidR="009F5FF6" w:rsidRPr="009F5FF6" w:rsidRDefault="009F5FF6" w:rsidP="009F5F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(“Narodne novine”, broj 83/01)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F5FF6" w:rsidRPr="009F5FF6" w:rsidRDefault="009F5FF6" w:rsidP="009F5FF6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propisuju se obrasci pedagoške dokumentacije i evidencije o djeci predškolske dobi u dječjim vrtićima i drugim pravnim osobama koje ostvaruju djelatnost predškolskog odgoja.</w:t>
      </w:r>
    </w:p>
    <w:p w:rsidR="009F5FF6" w:rsidRPr="009F5FF6" w:rsidRDefault="009F5FF6" w:rsidP="009F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2.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Pedagoška dokumentacija i evidencija o djeci predškolske dobi jest: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1. Matična knjiga djece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2. Knjiga pedagoške dokumentacije odgojne skupine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3. Imenik djece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4. Ljetopis dječjeg vrtića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5. Godišnji plan i program odgojno-obrazovnog rada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6. Godišnje izvješće o ostvarivanju plana i programa rada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7. Program stručnog usavršavanja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8. Dosje djeteta s posebnim potrebama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9. Knjiga zapisnika.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3.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Matična knjiga djece vodi se za svu djecu u dječjem vrtiću i sadrži: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1. podatke o nazivu dječjeg vrtića (naziv i sjedište dječjeg vrt</w:t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ića), redni broj knjige i pedagošku godinu, naznaku i podatak o matičnim brojevima i razdoblju koje knjiga obuhvaća te ime, prezime i potpis ravnatelja u vrijeme početka i završetka vođenja knjige,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2. podatke o djetetu (ime i prezime djeteta, dan, mjesec, godina i mjesto rođenja, ime i prezime roditelja ili skrbnika i njihovu adresu te telefon stana i mjesta rada).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Matična knjiga vodi se na obrascu veličine 25 x 35 cm i sadrži 200 stranica koje su određene rednim brojem.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Matična knjiga uvezuje se u tvrdi uvez. Na prednjoj stranici korica u gornjem srednjem dijelu otisnut je grb Republike Hrvat</w:t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ske. Na sredini prednje strane korica otisnute su riječi: »MA</w:t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TIČ</w:t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NA KNJIGA DJECE« i podaci o nazivu dječjeg vrtića, matičnim brojevima i razdoblju koje knjiga obuhvaća.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može u pomoćnoj knjizi voditi pregled djece upisane u matičnu knjigu, u koju se djeca upisuju abecednim redom s podacima koji omogućuju jednostavniji uvid u matičnu knjigu.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4.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pedagoške dokumentacije odgojne skupine vodi se za svaku odgojnu skupinu u dječjem vrtiću i sadrži: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 orijentacijski plan i program odgojno-obrazovnog rada i njegovo vrednovanje (u pravilu tromjesečno)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2. tjedni plan i program odgojno-obrazovnog rada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3. dnevnik odgojno-obrazovnog rada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4. zajedničke aktivnosti djece i odraslih.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pedagoške dokumentacije odgojne skupine sadrži opće podatke o nazivu dječjeg vrtića, objektu, odgojnoj skupini i pedagoškoj godini za koju se vodi, te ime i prezime i potpise odgojitelja koji rade u skupini i ravnatelja dječjeg vrtića.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Pedagoška dokumentacija odgojne skupine vodi se na obrascu veličine 25 x 35 cm i sadrži 440 stranica koje su određene rednim brojem.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5.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Imenik djece sadrži: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1. podatke o nazivu dječjeg vrtića i odgojnoj skupini, pedagoškoj godini te potpise odgojitelja i ravnatelja,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2. podatke o djetetu (ime i prezime djeteta, nadnevak i mjesto rođenja, adresa stana i broj telefona roditelja ili skrbnika, broj osigurane osobe, osnov osiguranja i broj zdravstvenog kartona, procjepljenost i kronična oboljenja, vrijeme i razlozi izostanka).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Imenik djece vodi se na obrascu veličine A4, a unutarnje stranice određene su rednim brojevima.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Imenik djece uvezuje se u meki uvez, a na prednjoj strani korica otiskane su riječi »IMENIK DJECE« ______ odgojne skupine, pedagoška godina ________ 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6.</w:t>
      </w:r>
    </w:p>
    <w:p w:rsidR="009F5FF6" w:rsidRPr="009F5FF6" w:rsidRDefault="009F5FF6" w:rsidP="009F5FF6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Ljetopis dječjeg vrtića uvezuje se u tvrdi uvez, a na prednjoj strani korica utisnut je grb Republike Hrvatske i riječi »LJETOPIS«.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7.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odgojno-obrazovnog rada donosi se na obrascu veličine A4.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odgojno-obrazovnog rada dječjeg vrtića treba biti povezan u cjelinu. Na naslovnoj stranici otisnute su riječi: »GODIŠNJI PLAN I PROGRAM ODGOJNO-OBRAZOVNOG RADA« i podaci o nazivu dječjeg vrtića, pedagoškoj godini i ravnatelju.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8.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izvješće o ostvarivanju plana i programa rada donosi se na obrascu propisanom ovim pravilnikom do 31. kolovoza tekuće godine za svaku pedagošku godinu uz prethodnu raspravu i zaključke odgojiteljskog vijeća.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9.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stručnog usavršavanja obvezno vode odgojitelji, pedagog, psiholog, defektolog i medicinska sestra u dječjem vrtiću na obrascu veličine A3 koji se presavine po sredini, a sadrži: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1. podatke o dječjem vrtiću i osobne podatke o zaposleniku (ime i prezime zaposlenika, struka, zanimanje, rad na poslovima i zadaćama te nadnevak prihvaćanja plana i programa na odgojiteljskom vijeću) i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2. oblike stručnog usavršavanja.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  <w:t>Članak 10.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Dosje djeteta vodi se obvezno za svako dijete koje ima posebnu potrebu (djeca s teškoćama u razvoju i darovita djeca).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Dosje vode odgojitelji te pedagozi, psiholozi, defektolozi i medicinske sestre. Obrazac je rađen na formatu A3.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11.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zapisnika vodi se za sastanke odgojiteljskih vijeća, internih stručnih aktiva i radnih dogovora te stručnog tima dječjeg vrtića.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svaku vrstu sastanka vodi se posebna knjiga.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zapisnika vodi se na obrascu veličine A4.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Na unutarnjoj stranici naslovnice otisnut je naputak o načinu vođenja zapisnika.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12.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trajno čuva matičnu knjigu i ljetopis.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dokumentacija i evidencija koriste se i čuvaju najmanje pet godina, a poželjno je trajno čuvanje putem disketa.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Članak 13.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pedgoške dokumentacije i evidencije iz članka 2. ovog pravilnika sastavni dio ovog pravilnika.</w:t>
      </w:r>
    </w:p>
    <w:p w:rsidR="009F5FF6" w:rsidRPr="009F5FF6" w:rsidRDefault="009F5FF6" w:rsidP="009F5FF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9F5FF6" w:rsidRPr="009F5FF6" w:rsidRDefault="009F5FF6" w:rsidP="009F5FF6">
      <w:pPr>
        <w:spacing w:after="43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nakon objave u »Narodnim novinama«.</w:t>
      </w:r>
    </w:p>
    <w:p w:rsidR="009F5FF6" w:rsidRPr="009F5FF6" w:rsidRDefault="009F5FF6" w:rsidP="009F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F5FF6" w:rsidRPr="009F5FF6" w:rsidRDefault="009F5FF6" w:rsidP="009F5FF6">
      <w:pPr>
        <w:spacing w:after="24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F5FF6" w:rsidRPr="009F5FF6" w:rsidRDefault="009F5FF6" w:rsidP="009F5FF6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9F5F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0507E" w:rsidRDefault="009F5FF6"/>
    <w:sectPr w:rsidR="0000507E" w:rsidSect="00D7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5FF6"/>
    <w:rsid w:val="000535EF"/>
    <w:rsid w:val="009644ED"/>
    <w:rsid w:val="009F5FF6"/>
    <w:rsid w:val="00D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5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933">
          <w:marLeft w:val="322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62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4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427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05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02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62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22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66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96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2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09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90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7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748">
              <w:marLeft w:val="0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82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59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17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32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24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81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83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61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97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44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44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7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029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81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16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25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82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06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643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23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071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55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27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05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35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69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803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166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4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1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935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34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592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597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825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81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54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18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852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63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688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713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84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224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340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Company>Grizli777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2016-03-05T18:14:00Z</dcterms:created>
  <dcterms:modified xsi:type="dcterms:W3CDTF">2016-03-05T18:15:00Z</dcterms:modified>
</cp:coreProperties>
</file>